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6470" w14:textId="77777777" w:rsidR="00096C56" w:rsidRPr="00096C56" w:rsidRDefault="00FA6380" w:rsidP="00FA6380">
      <w:pPr>
        <w:jc w:val="center"/>
        <w:rPr>
          <w:b/>
          <w:color w:val="002060"/>
          <w:sz w:val="44"/>
        </w:rPr>
      </w:pPr>
      <w:r w:rsidRPr="00096C56">
        <w:rPr>
          <w:noProof/>
          <w:sz w:val="44"/>
          <w:lang w:eastAsia="en-GB"/>
        </w:rPr>
        <w:drawing>
          <wp:anchor distT="0" distB="0" distL="114300" distR="114300" simplePos="0" relativeHeight="251658240" behindDoc="0" locked="0" layoutInCell="1" allowOverlap="1" wp14:anchorId="701698C5" wp14:editId="2DEFC0C4">
            <wp:simplePos x="0" y="0"/>
            <wp:positionH relativeFrom="margin">
              <wp:posOffset>-364490</wp:posOffset>
            </wp:positionH>
            <wp:positionV relativeFrom="margin">
              <wp:posOffset>-509666</wp:posOffset>
            </wp:positionV>
            <wp:extent cx="7299688" cy="1064302"/>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 Centennial Logo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9688" cy="1064302"/>
                    </a:xfrm>
                    <a:prstGeom prst="rect">
                      <a:avLst/>
                    </a:prstGeom>
                  </pic:spPr>
                </pic:pic>
              </a:graphicData>
            </a:graphic>
          </wp:anchor>
        </w:drawing>
      </w:r>
      <w:r w:rsidR="00096C56" w:rsidRPr="00096C56">
        <w:rPr>
          <w:b/>
          <w:color w:val="002060"/>
          <w:sz w:val="44"/>
        </w:rPr>
        <w:t>Press Release</w:t>
      </w:r>
    </w:p>
    <w:p w14:paraId="7CED0CDA" w14:textId="77777777" w:rsidR="00096C56" w:rsidRDefault="00096C56" w:rsidP="00096C56">
      <w:pPr>
        <w:rPr>
          <w:rFonts w:eastAsia="Times New Roman"/>
          <w:b/>
          <w:color w:val="002060"/>
          <w:sz w:val="32"/>
          <w:szCs w:val="32"/>
        </w:rPr>
      </w:pPr>
      <w:r w:rsidRPr="00096C56">
        <w:rPr>
          <w:color w:val="002060"/>
          <w:sz w:val="32"/>
          <w:szCs w:val="32"/>
        </w:rPr>
        <w:t xml:space="preserve">The </w:t>
      </w:r>
      <w:r w:rsidRPr="00096C56">
        <w:rPr>
          <w:b/>
          <w:color w:val="002060"/>
          <w:sz w:val="32"/>
          <w:szCs w:val="32"/>
        </w:rPr>
        <w:t>Lions Club of Farnham</w:t>
      </w:r>
      <w:r w:rsidRPr="00096C56">
        <w:rPr>
          <w:color w:val="002060"/>
          <w:sz w:val="32"/>
          <w:szCs w:val="32"/>
        </w:rPr>
        <w:t xml:space="preserve"> is delighted to have present</w:t>
      </w:r>
      <w:r w:rsidR="00FA6380">
        <w:rPr>
          <w:color w:val="002060"/>
          <w:sz w:val="32"/>
          <w:szCs w:val="32"/>
        </w:rPr>
        <w:t>ed</w:t>
      </w:r>
      <w:r w:rsidRPr="00096C56">
        <w:rPr>
          <w:color w:val="002060"/>
          <w:sz w:val="32"/>
          <w:szCs w:val="32"/>
        </w:rPr>
        <w:t xml:space="preserve"> a cheque for almost £2000 to support </w:t>
      </w:r>
      <w:r>
        <w:rPr>
          <w:color w:val="002060"/>
          <w:sz w:val="32"/>
          <w:szCs w:val="32"/>
        </w:rPr>
        <w:t xml:space="preserve">a project undertaken by </w:t>
      </w:r>
      <w:r w:rsidRPr="00096C56">
        <w:rPr>
          <w:rFonts w:eastAsia="Times New Roman"/>
          <w:b/>
          <w:color w:val="002060"/>
          <w:sz w:val="32"/>
          <w:szCs w:val="32"/>
        </w:rPr>
        <w:t xml:space="preserve">229 (Farnham) Squadron </w:t>
      </w:r>
      <w:r w:rsidR="00823515">
        <w:rPr>
          <w:rFonts w:eastAsia="Times New Roman"/>
          <w:b/>
          <w:color w:val="002060"/>
          <w:sz w:val="32"/>
          <w:szCs w:val="32"/>
        </w:rPr>
        <w:t>Air Training Corp (</w:t>
      </w:r>
      <w:r w:rsidRPr="00096C56">
        <w:rPr>
          <w:rFonts w:eastAsia="Times New Roman"/>
          <w:b/>
          <w:color w:val="002060"/>
          <w:sz w:val="32"/>
          <w:szCs w:val="32"/>
        </w:rPr>
        <w:t>ATC</w:t>
      </w:r>
      <w:r w:rsidR="00823515">
        <w:rPr>
          <w:rFonts w:eastAsia="Times New Roman"/>
          <w:b/>
          <w:color w:val="002060"/>
          <w:sz w:val="32"/>
          <w:szCs w:val="32"/>
        </w:rPr>
        <w:t>)</w:t>
      </w:r>
      <w:r>
        <w:rPr>
          <w:rFonts w:eastAsia="Times New Roman"/>
          <w:b/>
          <w:color w:val="002060"/>
          <w:sz w:val="32"/>
          <w:szCs w:val="32"/>
        </w:rPr>
        <w:t>.</w:t>
      </w:r>
    </w:p>
    <w:p w14:paraId="2D130441" w14:textId="6C30B80A" w:rsidR="00096C56" w:rsidRDefault="00096C56" w:rsidP="00096C56">
      <w:pPr>
        <w:rPr>
          <w:rFonts w:eastAsia="Times New Roman"/>
          <w:color w:val="002060"/>
          <w:sz w:val="32"/>
          <w:szCs w:val="32"/>
        </w:rPr>
      </w:pPr>
      <w:r w:rsidRPr="00096C56">
        <w:rPr>
          <w:rFonts w:eastAsia="Times New Roman"/>
          <w:color w:val="002060"/>
          <w:sz w:val="32"/>
          <w:szCs w:val="32"/>
        </w:rPr>
        <w:t>The squadron</w:t>
      </w:r>
      <w:r>
        <w:rPr>
          <w:rFonts w:eastAsia="Times New Roman"/>
          <w:color w:val="002060"/>
          <w:sz w:val="32"/>
          <w:szCs w:val="32"/>
        </w:rPr>
        <w:t xml:space="preserve">, which comprises young people </w:t>
      </w:r>
      <w:r w:rsidR="00B54085">
        <w:rPr>
          <w:rFonts w:eastAsia="Times New Roman"/>
          <w:color w:val="002060"/>
          <w:sz w:val="32"/>
          <w:szCs w:val="32"/>
        </w:rPr>
        <w:t>supported by volunteer staff</w:t>
      </w:r>
      <w:bookmarkStart w:id="0" w:name="_GoBack"/>
      <w:bookmarkEnd w:id="0"/>
      <w:r w:rsidRPr="000C6E62">
        <w:rPr>
          <w:rFonts w:eastAsia="Times New Roman"/>
          <w:color w:val="FF0000"/>
          <w:sz w:val="32"/>
          <w:szCs w:val="32"/>
        </w:rPr>
        <w:t xml:space="preserve"> </w:t>
      </w:r>
      <w:r w:rsidR="000C6E62">
        <w:rPr>
          <w:rFonts w:eastAsia="Times New Roman"/>
          <w:color w:val="002060"/>
          <w:sz w:val="32"/>
          <w:szCs w:val="32"/>
        </w:rPr>
        <w:t xml:space="preserve">will </w:t>
      </w:r>
      <w:r w:rsidR="00823515">
        <w:rPr>
          <w:rFonts w:eastAsia="Times New Roman"/>
          <w:color w:val="002060"/>
          <w:sz w:val="32"/>
          <w:szCs w:val="32"/>
        </w:rPr>
        <w:t>use</w:t>
      </w:r>
      <w:r>
        <w:rPr>
          <w:rFonts w:eastAsia="Times New Roman"/>
          <w:color w:val="002060"/>
          <w:sz w:val="32"/>
          <w:szCs w:val="32"/>
        </w:rPr>
        <w:t xml:space="preserve"> the funds</w:t>
      </w:r>
      <w:r w:rsidR="000C6E62">
        <w:rPr>
          <w:rFonts w:eastAsia="Times New Roman"/>
          <w:color w:val="002060"/>
          <w:sz w:val="32"/>
          <w:szCs w:val="32"/>
        </w:rPr>
        <w:t>,</w:t>
      </w:r>
      <w:r>
        <w:rPr>
          <w:rFonts w:eastAsia="Times New Roman"/>
          <w:color w:val="002060"/>
          <w:sz w:val="32"/>
          <w:szCs w:val="32"/>
        </w:rPr>
        <w:t xml:space="preserve"> along with others already raised</w:t>
      </w:r>
      <w:r w:rsidR="000C6E62">
        <w:rPr>
          <w:rFonts w:eastAsia="Times New Roman"/>
          <w:color w:val="002060"/>
          <w:sz w:val="32"/>
          <w:szCs w:val="32"/>
        </w:rPr>
        <w:t>,</w:t>
      </w:r>
      <w:r>
        <w:rPr>
          <w:rFonts w:eastAsia="Times New Roman"/>
          <w:color w:val="002060"/>
          <w:sz w:val="32"/>
          <w:szCs w:val="32"/>
        </w:rPr>
        <w:t xml:space="preserve"> to </w:t>
      </w:r>
      <w:r w:rsidR="00823515">
        <w:rPr>
          <w:rFonts w:eastAsia="Times New Roman"/>
          <w:color w:val="002060"/>
          <w:sz w:val="32"/>
          <w:szCs w:val="32"/>
        </w:rPr>
        <w:t xml:space="preserve"> purchase a specialist computer as part of a project to </w:t>
      </w:r>
      <w:r>
        <w:rPr>
          <w:rFonts w:eastAsia="Times New Roman"/>
          <w:color w:val="002060"/>
          <w:sz w:val="32"/>
          <w:szCs w:val="32"/>
        </w:rPr>
        <w:t xml:space="preserve">build a </w:t>
      </w:r>
      <w:r w:rsidRPr="000C6E62">
        <w:rPr>
          <w:rFonts w:eastAsia="Times New Roman"/>
          <w:b/>
          <w:i/>
          <w:color w:val="002060"/>
          <w:sz w:val="32"/>
          <w:szCs w:val="32"/>
        </w:rPr>
        <w:t>flight simulator</w:t>
      </w:r>
      <w:r>
        <w:rPr>
          <w:rFonts w:eastAsia="Times New Roman"/>
          <w:color w:val="002060"/>
          <w:sz w:val="32"/>
          <w:szCs w:val="32"/>
        </w:rPr>
        <w:t xml:space="preserve"> </w:t>
      </w:r>
      <w:r w:rsidR="000C6E62">
        <w:rPr>
          <w:rFonts w:eastAsia="Times New Roman"/>
          <w:color w:val="002060"/>
          <w:sz w:val="32"/>
          <w:szCs w:val="32"/>
        </w:rPr>
        <w:t xml:space="preserve">which </w:t>
      </w:r>
      <w:r w:rsidR="00823515">
        <w:rPr>
          <w:rFonts w:eastAsia="Times New Roman"/>
          <w:color w:val="002060"/>
          <w:sz w:val="32"/>
          <w:szCs w:val="32"/>
        </w:rPr>
        <w:t xml:space="preserve">they anticipate to </w:t>
      </w:r>
      <w:r w:rsidR="000C6E62">
        <w:rPr>
          <w:rFonts w:eastAsia="Times New Roman"/>
          <w:color w:val="002060"/>
          <w:sz w:val="32"/>
          <w:szCs w:val="32"/>
        </w:rPr>
        <w:t>be completed by the end of Ju</w:t>
      </w:r>
      <w:r w:rsidR="00FA6380">
        <w:rPr>
          <w:rFonts w:eastAsia="Times New Roman"/>
          <w:color w:val="002060"/>
          <w:sz w:val="32"/>
          <w:szCs w:val="32"/>
        </w:rPr>
        <w:t>ne</w:t>
      </w:r>
      <w:r w:rsidR="000C6E62">
        <w:rPr>
          <w:rFonts w:eastAsia="Times New Roman"/>
          <w:color w:val="002060"/>
          <w:sz w:val="32"/>
          <w:szCs w:val="32"/>
        </w:rPr>
        <w:t xml:space="preserve"> and </w:t>
      </w:r>
      <w:r w:rsidR="00823515">
        <w:rPr>
          <w:rFonts w:eastAsia="Times New Roman"/>
          <w:color w:val="002060"/>
          <w:sz w:val="32"/>
          <w:szCs w:val="32"/>
        </w:rPr>
        <w:t xml:space="preserve">which </w:t>
      </w:r>
      <w:r w:rsidR="000C6E62">
        <w:rPr>
          <w:rFonts w:eastAsia="Times New Roman"/>
          <w:color w:val="002060"/>
          <w:sz w:val="32"/>
          <w:szCs w:val="32"/>
        </w:rPr>
        <w:t xml:space="preserve">will afford the cadets the opportunity to have an affordable and simulated </w:t>
      </w:r>
      <w:r w:rsidR="00FA6380">
        <w:rPr>
          <w:rFonts w:eastAsia="Times New Roman"/>
          <w:color w:val="002060"/>
          <w:sz w:val="32"/>
          <w:szCs w:val="32"/>
        </w:rPr>
        <w:t>‘</w:t>
      </w:r>
      <w:r w:rsidR="000C6E62">
        <w:rPr>
          <w:rFonts w:eastAsia="Times New Roman"/>
          <w:color w:val="002060"/>
          <w:sz w:val="32"/>
          <w:szCs w:val="32"/>
        </w:rPr>
        <w:t>flight experience’.</w:t>
      </w:r>
      <w:r w:rsidRPr="00096C56">
        <w:rPr>
          <w:rFonts w:eastAsia="Times New Roman"/>
          <w:color w:val="002060"/>
          <w:sz w:val="32"/>
          <w:szCs w:val="32"/>
        </w:rPr>
        <w:t> </w:t>
      </w:r>
    </w:p>
    <w:p w14:paraId="4D96EB3C" w14:textId="77777777" w:rsidR="000C6E62" w:rsidRDefault="000C6E62" w:rsidP="00096C56">
      <w:pPr>
        <w:rPr>
          <w:rFonts w:eastAsia="Times New Roman"/>
          <w:color w:val="002060"/>
          <w:sz w:val="32"/>
          <w:szCs w:val="32"/>
        </w:rPr>
      </w:pPr>
      <w:r>
        <w:rPr>
          <w:rFonts w:eastAsia="Times New Roman"/>
          <w:color w:val="002060"/>
          <w:sz w:val="32"/>
          <w:szCs w:val="32"/>
        </w:rPr>
        <w:t xml:space="preserve">This is a significant and exciting project delivered by the endeavours of </w:t>
      </w:r>
      <w:r w:rsidR="00823515">
        <w:rPr>
          <w:rFonts w:eastAsia="Times New Roman"/>
          <w:color w:val="002060"/>
          <w:sz w:val="32"/>
          <w:szCs w:val="32"/>
        </w:rPr>
        <w:t xml:space="preserve">members of the </w:t>
      </w:r>
      <w:r>
        <w:rPr>
          <w:rFonts w:eastAsia="Times New Roman"/>
          <w:color w:val="002060"/>
          <w:sz w:val="32"/>
          <w:szCs w:val="32"/>
        </w:rPr>
        <w:t xml:space="preserve">squadron themselves which they also hope to make available to the public </w:t>
      </w:r>
      <w:r w:rsidR="00823515">
        <w:rPr>
          <w:rFonts w:eastAsia="Times New Roman"/>
          <w:color w:val="002060"/>
          <w:sz w:val="32"/>
          <w:szCs w:val="32"/>
        </w:rPr>
        <w:t>at open days i</w:t>
      </w:r>
      <w:r>
        <w:rPr>
          <w:rFonts w:eastAsia="Times New Roman"/>
          <w:color w:val="002060"/>
          <w:sz w:val="32"/>
          <w:szCs w:val="32"/>
        </w:rPr>
        <w:t xml:space="preserve">n </w:t>
      </w:r>
      <w:r w:rsidR="00823515">
        <w:rPr>
          <w:rFonts w:eastAsia="Times New Roman"/>
          <w:color w:val="002060"/>
          <w:sz w:val="32"/>
          <w:szCs w:val="32"/>
        </w:rPr>
        <w:t>the future</w:t>
      </w:r>
      <w:r>
        <w:rPr>
          <w:rFonts w:eastAsia="Times New Roman"/>
          <w:color w:val="002060"/>
          <w:sz w:val="32"/>
          <w:szCs w:val="32"/>
        </w:rPr>
        <w:t>.</w:t>
      </w:r>
    </w:p>
    <w:p w14:paraId="31CB2A6C" w14:textId="77777777" w:rsidR="000C6E62" w:rsidRDefault="000C6E62" w:rsidP="000C6E62">
      <w:pPr>
        <w:spacing w:line="255" w:lineRule="atLeast"/>
        <w:rPr>
          <w:rFonts w:eastAsia="Times New Roman" w:cstheme="minorHAnsi"/>
          <w:color w:val="002060"/>
          <w:sz w:val="32"/>
          <w:szCs w:val="32"/>
        </w:rPr>
      </w:pPr>
      <w:r w:rsidRPr="000C6E62">
        <w:rPr>
          <w:rFonts w:eastAsia="Times New Roman" w:cstheme="minorHAnsi"/>
          <w:bCs/>
          <w:color w:val="002060"/>
          <w:sz w:val="32"/>
          <w:szCs w:val="32"/>
        </w:rPr>
        <w:t>The aims of the ATC are to</w:t>
      </w:r>
      <w:r w:rsidRPr="000C6E62">
        <w:rPr>
          <w:rFonts w:eastAsia="Times New Roman" w:cstheme="minorHAnsi"/>
          <w:color w:val="002060"/>
          <w:sz w:val="32"/>
          <w:szCs w:val="32"/>
        </w:rPr>
        <w:t xml:space="preserve"> promote and encourage among young people a practical interest in aviation and the Royal Air Force as well as provide training which will be useful in the services and civilian life and to foster the spirit of adventure and develop qualities of leadership and good citizenship.</w:t>
      </w:r>
    </w:p>
    <w:p w14:paraId="5A2751F7" w14:textId="77777777" w:rsidR="00FA6380" w:rsidRPr="00FA6380" w:rsidRDefault="00FA6380" w:rsidP="00FA6380">
      <w:pPr>
        <w:rPr>
          <w:rFonts w:eastAsia="Times New Roman"/>
          <w:color w:val="002060"/>
          <w:sz w:val="32"/>
        </w:rPr>
      </w:pPr>
      <w:r>
        <w:rPr>
          <w:rFonts w:eastAsia="Times New Roman" w:cstheme="minorHAnsi"/>
          <w:color w:val="002060"/>
          <w:sz w:val="32"/>
          <w:szCs w:val="32"/>
        </w:rPr>
        <w:t xml:space="preserve">Accepting a cheque for £1944.49 on behalf of the </w:t>
      </w:r>
      <w:r w:rsidRPr="00096C56">
        <w:rPr>
          <w:rFonts w:eastAsia="Times New Roman"/>
          <w:b/>
          <w:color w:val="002060"/>
          <w:sz w:val="32"/>
          <w:szCs w:val="32"/>
        </w:rPr>
        <w:t xml:space="preserve">229 (Farnham) Squadron </w:t>
      </w:r>
      <w:r>
        <w:rPr>
          <w:rFonts w:eastAsia="Times New Roman" w:cstheme="minorHAnsi"/>
          <w:color w:val="002060"/>
          <w:sz w:val="32"/>
          <w:szCs w:val="32"/>
        </w:rPr>
        <w:t xml:space="preserve">from </w:t>
      </w:r>
      <w:r w:rsidRPr="00FA6380">
        <w:rPr>
          <w:rFonts w:eastAsia="Times New Roman" w:cstheme="minorHAnsi"/>
          <w:b/>
          <w:color w:val="002060"/>
          <w:sz w:val="32"/>
          <w:szCs w:val="32"/>
        </w:rPr>
        <w:t>Farnham Lions</w:t>
      </w:r>
      <w:r>
        <w:rPr>
          <w:rFonts w:eastAsia="Times New Roman" w:cstheme="minorHAnsi"/>
          <w:color w:val="002060"/>
          <w:sz w:val="32"/>
          <w:szCs w:val="32"/>
        </w:rPr>
        <w:t xml:space="preserve"> President Barbara Wright is </w:t>
      </w:r>
      <w:r w:rsidR="001860E8">
        <w:rPr>
          <w:rFonts w:eastAsia="Times New Roman" w:cstheme="minorHAnsi"/>
          <w:color w:val="002060"/>
          <w:sz w:val="32"/>
          <w:szCs w:val="32"/>
        </w:rPr>
        <w:t>Flight Sergeant Jack Bennett</w:t>
      </w:r>
      <w:r>
        <w:rPr>
          <w:rFonts w:eastAsia="Times New Roman" w:cstheme="minorHAnsi"/>
          <w:color w:val="002060"/>
          <w:sz w:val="32"/>
          <w:szCs w:val="32"/>
        </w:rPr>
        <w:t xml:space="preserve"> watched by members of the squadron, Sean Hammond </w:t>
      </w:r>
      <w:r w:rsidRPr="00FA6380">
        <w:rPr>
          <w:rFonts w:eastAsia="Times New Roman"/>
          <w:color w:val="002060"/>
          <w:sz w:val="32"/>
        </w:rPr>
        <w:t xml:space="preserve">who is leading the build of the flight simulator, and </w:t>
      </w:r>
      <w:r>
        <w:rPr>
          <w:rFonts w:eastAsia="Times New Roman"/>
          <w:color w:val="002060"/>
          <w:sz w:val="32"/>
        </w:rPr>
        <w:t>Farnham Lion George Freeman</w:t>
      </w:r>
      <w:r w:rsidRPr="00FA6380">
        <w:rPr>
          <w:rFonts w:eastAsia="Times New Roman"/>
          <w:color w:val="002060"/>
          <w:sz w:val="32"/>
        </w:rPr>
        <w:t>.</w:t>
      </w:r>
    </w:p>
    <w:p w14:paraId="31805DAD" w14:textId="77777777" w:rsidR="00FA6380" w:rsidRDefault="00FA6380" w:rsidP="000C6E62">
      <w:pPr>
        <w:spacing w:line="255" w:lineRule="atLeast"/>
        <w:rPr>
          <w:rFonts w:eastAsia="Times New Roman" w:cstheme="minorHAnsi"/>
          <w:color w:val="002060"/>
          <w:sz w:val="32"/>
          <w:szCs w:val="32"/>
        </w:rPr>
      </w:pPr>
      <w:r>
        <w:rPr>
          <w:rFonts w:eastAsia="Times New Roman" w:cstheme="minorHAnsi"/>
          <w:noProof/>
          <w:color w:val="002060"/>
          <w:sz w:val="32"/>
          <w:szCs w:val="32"/>
          <w:lang w:eastAsia="en-GB"/>
        </w:rPr>
        <w:drawing>
          <wp:anchor distT="0" distB="0" distL="114300" distR="114300" simplePos="0" relativeHeight="251659264" behindDoc="0" locked="0" layoutInCell="1" allowOverlap="1" wp14:anchorId="61C2FB23" wp14:editId="1029690D">
            <wp:simplePos x="0" y="0"/>
            <wp:positionH relativeFrom="column">
              <wp:posOffset>1093512</wp:posOffset>
            </wp:positionH>
            <wp:positionV relativeFrom="paragraph">
              <wp:posOffset>170482</wp:posOffset>
            </wp:positionV>
            <wp:extent cx="4267200" cy="3037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3037840"/>
                    </a:xfrm>
                    <a:prstGeom prst="rect">
                      <a:avLst/>
                    </a:prstGeom>
                    <a:noFill/>
                  </pic:spPr>
                </pic:pic>
              </a:graphicData>
            </a:graphic>
            <wp14:sizeRelH relativeFrom="margin">
              <wp14:pctWidth>0</wp14:pctWidth>
            </wp14:sizeRelH>
            <wp14:sizeRelV relativeFrom="margin">
              <wp14:pctHeight>0</wp14:pctHeight>
            </wp14:sizeRelV>
          </wp:anchor>
        </w:drawing>
      </w:r>
    </w:p>
    <w:p w14:paraId="249693BC" w14:textId="77777777" w:rsidR="00FA6380" w:rsidRDefault="00FA6380" w:rsidP="000C6E62">
      <w:pPr>
        <w:spacing w:line="255" w:lineRule="atLeast"/>
        <w:rPr>
          <w:rFonts w:eastAsia="Times New Roman" w:cstheme="minorHAnsi"/>
          <w:color w:val="002060"/>
          <w:sz w:val="32"/>
          <w:szCs w:val="32"/>
        </w:rPr>
      </w:pPr>
    </w:p>
    <w:p w14:paraId="3FAE5DA0" w14:textId="77777777" w:rsidR="00FA6380" w:rsidRPr="000C6E62" w:rsidRDefault="00FA6380" w:rsidP="000C6E62">
      <w:pPr>
        <w:spacing w:line="255" w:lineRule="atLeast"/>
        <w:rPr>
          <w:rFonts w:eastAsia="Times New Roman" w:cstheme="minorHAnsi"/>
          <w:color w:val="002060"/>
          <w:sz w:val="32"/>
          <w:szCs w:val="32"/>
        </w:rPr>
      </w:pPr>
    </w:p>
    <w:p w14:paraId="1F4AA429" w14:textId="77777777" w:rsidR="000C6E62" w:rsidRPr="00096C56" w:rsidRDefault="000C6E62" w:rsidP="00096C56">
      <w:pPr>
        <w:rPr>
          <w:rFonts w:eastAsia="Times New Roman"/>
          <w:color w:val="002060"/>
          <w:sz w:val="32"/>
          <w:szCs w:val="32"/>
        </w:rPr>
      </w:pPr>
    </w:p>
    <w:p w14:paraId="0D8874FE" w14:textId="77777777" w:rsidR="00096C56" w:rsidRPr="00096C56" w:rsidRDefault="00096C56" w:rsidP="00096C56">
      <w:pPr>
        <w:spacing w:after="0" w:line="240" w:lineRule="auto"/>
        <w:rPr>
          <w:sz w:val="44"/>
          <w:lang w:eastAsia="en-GB"/>
        </w:rPr>
      </w:pPr>
    </w:p>
    <w:p w14:paraId="46FCDB50" w14:textId="77777777" w:rsidR="00096C56" w:rsidRDefault="00096C56" w:rsidP="00096C56">
      <w:pPr>
        <w:jc w:val="center"/>
        <w:rPr>
          <w:sz w:val="44"/>
          <w:lang w:eastAsia="en-GB"/>
        </w:rPr>
      </w:pPr>
    </w:p>
    <w:p w14:paraId="6D7657E3" w14:textId="77777777" w:rsidR="00D45229" w:rsidRPr="00096C56" w:rsidRDefault="00D45229" w:rsidP="00096C56">
      <w:pPr>
        <w:rPr>
          <w:sz w:val="44"/>
          <w:lang w:eastAsia="en-GB"/>
        </w:rPr>
      </w:pPr>
    </w:p>
    <w:sectPr w:rsidR="00D45229" w:rsidRPr="00096C56" w:rsidSect="00FA6380">
      <w:pgSz w:w="11906" w:h="16838"/>
      <w:pgMar w:top="1440" w:right="849"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73758"/>
    <w:multiLevelType w:val="multilevel"/>
    <w:tmpl w:val="BC20A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56"/>
    <w:rsid w:val="00096C56"/>
    <w:rsid w:val="000C6E62"/>
    <w:rsid w:val="001860E8"/>
    <w:rsid w:val="002317FB"/>
    <w:rsid w:val="00823515"/>
    <w:rsid w:val="00B54085"/>
    <w:rsid w:val="00D45229"/>
    <w:rsid w:val="00FA63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6767E"/>
  <w15:docId w15:val="{6610A465-1226-4112-BBC3-D4E6B18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9393">
      <w:bodyDiv w:val="1"/>
      <w:marLeft w:val="0"/>
      <w:marRight w:val="0"/>
      <w:marTop w:val="0"/>
      <w:marBottom w:val="0"/>
      <w:divBdr>
        <w:top w:val="none" w:sz="0" w:space="0" w:color="auto"/>
        <w:left w:val="none" w:sz="0" w:space="0" w:color="auto"/>
        <w:bottom w:val="none" w:sz="0" w:space="0" w:color="auto"/>
        <w:right w:val="none" w:sz="0" w:space="0" w:color="auto"/>
      </w:divBdr>
    </w:div>
    <w:div w:id="142355565">
      <w:bodyDiv w:val="1"/>
      <w:marLeft w:val="0"/>
      <w:marRight w:val="0"/>
      <w:marTop w:val="0"/>
      <w:marBottom w:val="0"/>
      <w:divBdr>
        <w:top w:val="none" w:sz="0" w:space="0" w:color="auto"/>
        <w:left w:val="none" w:sz="0" w:space="0" w:color="auto"/>
        <w:bottom w:val="none" w:sz="0" w:space="0" w:color="auto"/>
        <w:right w:val="none" w:sz="0" w:space="0" w:color="auto"/>
      </w:divBdr>
    </w:div>
    <w:div w:id="12623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Williams</dc:creator>
  <cp:keywords/>
  <dc:description/>
  <cp:lastModifiedBy>Phil Williams</cp:lastModifiedBy>
  <cp:revision>2</cp:revision>
  <dcterms:created xsi:type="dcterms:W3CDTF">2017-05-15T11:08:00Z</dcterms:created>
  <dcterms:modified xsi:type="dcterms:W3CDTF">2017-05-15T11:08:00Z</dcterms:modified>
</cp:coreProperties>
</file>